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C79AD" w14:textId="77777777" w:rsidR="00125007" w:rsidRPr="00125007" w:rsidRDefault="00125007" w:rsidP="00125007">
      <w:pPr>
        <w:widowControl w:val="0"/>
        <w:suppressAutoHyphens/>
        <w:spacing w:before="4"/>
        <w:ind w:right="153"/>
        <w:jc w:val="both"/>
        <w:rPr>
          <w:rFonts w:ascii="Calibri" w:eastAsia="Calibri" w:hAnsi="Calibri" w:cs="Calibri"/>
          <w:i/>
          <w:iCs/>
          <w:sz w:val="22"/>
          <w:u w:val="single"/>
        </w:rPr>
      </w:pPr>
      <w:r w:rsidRPr="00125007">
        <w:rPr>
          <w:rFonts w:ascii="Calibri" w:eastAsia="Calibri" w:hAnsi="Calibri" w:cs="Calibri"/>
          <w:i/>
          <w:iCs/>
          <w:sz w:val="22"/>
          <w:u w:val="single"/>
        </w:rPr>
        <w:t>Allegato B autovalutazione titoli</w:t>
      </w:r>
    </w:p>
    <w:p w14:paraId="5C24BBAF" w14:textId="77777777" w:rsidR="00125007" w:rsidRPr="00125007" w:rsidRDefault="00125007" w:rsidP="00125007">
      <w:pPr>
        <w:autoSpaceDE w:val="0"/>
        <w:autoSpaceDN w:val="0"/>
        <w:adjustRightInd w:val="0"/>
        <w:ind w:left="426"/>
        <w:jc w:val="both"/>
        <w:rPr>
          <w:rFonts w:ascii="Calibri" w:eastAsia="Times New Roman" w:hAnsi="Calibri" w:cs="Calibri"/>
          <w:b w:val="0"/>
          <w:i/>
          <w:iCs/>
          <w:sz w:val="24"/>
          <w:szCs w:val="24"/>
          <w:lang w:eastAsia="it-IT"/>
        </w:rPr>
      </w:pPr>
    </w:p>
    <w:p w14:paraId="3035360D" w14:textId="77777777" w:rsidR="008415CF" w:rsidRPr="008415CF" w:rsidRDefault="008415CF" w:rsidP="008415CF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bookmarkStart w:id="0" w:name="_Hlk180831294"/>
      <w:r w:rsidRPr="008415CF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Fondi Strutturali Europei – Programma Nazionale “Scuola e competenze” 2021-2027. Priorità 01 – Scuola e Competenze (FSE+) – Fondo Sociale Europeo Plus – Obiettivo Specifico ESO4.6 – Azione A4.A – Sotto azione ESO4.6. A4.A – </w:t>
      </w:r>
      <w:bookmarkStart w:id="1" w:name="_Hlk194312761"/>
      <w:r w:rsidRPr="008415CF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Avviso Prot. 59369, 19/04/2024</w:t>
      </w:r>
      <w:bookmarkEnd w:id="1"/>
      <w:r w:rsidRPr="008415CF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, FSE+, </w:t>
      </w:r>
      <w:bookmarkStart w:id="2" w:name="_Hlk194312802"/>
      <w:r w:rsidRPr="008415CF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Percorsi educativi e formativi per il potenziamento delle competenze, l’inclusione e la socialità nel periodo di sospensione estiva</w:t>
      </w:r>
    </w:p>
    <w:p w14:paraId="0467622C" w14:textId="77777777" w:rsidR="008415CF" w:rsidRPr="008415CF" w:rsidRDefault="008415CF" w:rsidP="008415CF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r w:rsidRPr="008415CF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delle lezioni negli anni scolastici 2023-2024 e 2024-2025</w:t>
      </w:r>
      <w:bookmarkEnd w:id="2"/>
      <w:r w:rsidRPr="008415CF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, Fondo Sociale Europeo Plus</w:t>
      </w:r>
    </w:p>
    <w:p w14:paraId="0D2DF679" w14:textId="77777777" w:rsidR="008415CF" w:rsidRPr="008415CF" w:rsidRDefault="008415CF" w:rsidP="008415CF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r w:rsidRPr="008415CF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CUP: </w:t>
      </w:r>
      <w:r w:rsidRPr="008415CF">
        <w:rPr>
          <w:rFonts w:ascii="Calibri" w:eastAsia="Times New Roman" w:hAnsi="Calibri" w:cs="Calibri"/>
          <w:b w:val="0"/>
          <w:color w:val="000000"/>
          <w:sz w:val="22"/>
          <w:lang w:eastAsia="it-IT"/>
        </w:rPr>
        <w:t>H54D24000950007-</w:t>
      </w:r>
      <w:r w:rsidRPr="008415CF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CNP: ESO4.6.A4.A-FSEPNCA-2024-598 dal Titolo </w:t>
      </w:r>
      <w:bookmarkStart w:id="3" w:name="_Hlk194312960"/>
      <w:r w:rsidRPr="008415CF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“La didattica non va in vacanza!”</w:t>
      </w:r>
    </w:p>
    <w:bookmarkEnd w:id="3"/>
    <w:p w14:paraId="6FD55962" w14:textId="77777777" w:rsidR="00125007" w:rsidRPr="00125007" w:rsidRDefault="00125007" w:rsidP="00125007">
      <w:pPr>
        <w:widowControl w:val="0"/>
        <w:suppressAutoHyphens/>
        <w:jc w:val="both"/>
        <w:rPr>
          <w:rFonts w:ascii="Calibri" w:eastAsia="Times New Roman" w:hAnsi="Calibri" w:cs="Calibri"/>
          <w:b w:val="0"/>
          <w:sz w:val="22"/>
        </w:rPr>
      </w:pPr>
    </w:p>
    <w:bookmarkEnd w:id="0"/>
    <w:p w14:paraId="66D2F6F1" w14:textId="77777777" w:rsidR="00125007" w:rsidRPr="00125007" w:rsidRDefault="00125007" w:rsidP="00125007">
      <w:pPr>
        <w:widowControl w:val="0"/>
        <w:suppressAutoHyphens/>
        <w:jc w:val="both"/>
        <w:rPr>
          <w:rFonts w:ascii="Calibri" w:eastAsia="Times New Roman" w:hAnsi="Calibri" w:cs="Calibri"/>
          <w:b w:val="0"/>
          <w:sz w:val="22"/>
        </w:rPr>
      </w:pPr>
    </w:p>
    <w:p w14:paraId="46585C95" w14:textId="77777777" w:rsidR="00125007" w:rsidRPr="00125007" w:rsidRDefault="00125007" w:rsidP="00125007">
      <w:pPr>
        <w:widowControl w:val="0"/>
        <w:suppressAutoHyphens/>
        <w:spacing w:before="19"/>
        <w:ind w:right="1279"/>
        <w:rPr>
          <w:rFonts w:ascii="Calibri" w:eastAsia="Times New Roman" w:hAnsi="Calibri" w:cs="Calibri"/>
          <w:b w:val="0"/>
          <w:sz w:val="22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756"/>
        <w:gridCol w:w="2476"/>
        <w:gridCol w:w="1842"/>
        <w:gridCol w:w="1842"/>
      </w:tblGrid>
      <w:tr w:rsidR="00125007" w:rsidRPr="00125007" w14:paraId="06A71A06" w14:textId="77777777" w:rsidTr="002F72FE">
        <w:tc>
          <w:tcPr>
            <w:tcW w:w="9916" w:type="dxa"/>
            <w:gridSpan w:val="4"/>
          </w:tcPr>
          <w:p w14:paraId="46E4A296" w14:textId="77777777" w:rsidR="00125007" w:rsidRPr="00125007" w:rsidRDefault="00125007" w:rsidP="00125007">
            <w:pPr>
              <w:widowControl w:val="0"/>
              <w:rPr>
                <w:rFonts w:eastAsia="Times New Roman" w:cs="Calibri"/>
                <w:bCs/>
                <w:i/>
                <w:iCs/>
                <w:sz w:val="22"/>
              </w:rPr>
            </w:pPr>
          </w:p>
          <w:p w14:paraId="4C3E21E5" w14:textId="77777777" w:rsidR="00125007" w:rsidRPr="00125007" w:rsidRDefault="00125007" w:rsidP="00125007">
            <w:pPr>
              <w:widowControl w:val="0"/>
              <w:rPr>
                <w:rFonts w:eastAsia="Times New Roman" w:cs="Calibri"/>
                <w:bCs/>
                <w:sz w:val="22"/>
              </w:rPr>
            </w:pPr>
          </w:p>
        </w:tc>
      </w:tr>
      <w:tr w:rsidR="00125007" w:rsidRPr="00125007" w14:paraId="75D9EDA4" w14:textId="77777777" w:rsidTr="002F72FE">
        <w:tc>
          <w:tcPr>
            <w:tcW w:w="3756" w:type="dxa"/>
          </w:tcPr>
          <w:p w14:paraId="539E04C3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bCs/>
                <w:sz w:val="22"/>
                <w:lang w:val="it-IT"/>
              </w:rPr>
            </w:pPr>
            <w:r w:rsidRPr="00125007">
              <w:rPr>
                <w:rFonts w:eastAsia="Times New Roman" w:cs="Calibri"/>
                <w:bCs/>
                <w:sz w:val="22"/>
                <w:lang w:val="it-IT"/>
              </w:rPr>
              <w:t>TITOLI VALUTABILI</w:t>
            </w:r>
          </w:p>
        </w:tc>
        <w:tc>
          <w:tcPr>
            <w:tcW w:w="2476" w:type="dxa"/>
          </w:tcPr>
          <w:p w14:paraId="70298999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bCs/>
                <w:sz w:val="22"/>
                <w:lang w:val="it-IT"/>
              </w:rPr>
            </w:pPr>
            <w:r w:rsidRPr="00125007">
              <w:rPr>
                <w:rFonts w:eastAsia="Times New Roman" w:cs="Calibri"/>
                <w:bCs/>
                <w:sz w:val="22"/>
                <w:lang w:val="it-IT"/>
              </w:rPr>
              <w:t>PUNTI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0ADD8" w14:textId="77777777" w:rsidR="00125007" w:rsidRPr="00125007" w:rsidRDefault="00125007" w:rsidP="00125007">
            <w:pPr>
              <w:keepNext/>
              <w:keepLines/>
              <w:widowControl w:val="0"/>
              <w:jc w:val="center"/>
              <w:outlineLvl w:val="5"/>
              <w:rPr>
                <w:rFonts w:eastAsia="Times New Roman" w:cs="Times New Roman"/>
                <w:sz w:val="22"/>
                <w:szCs w:val="20"/>
                <w:lang w:val="it-IT" w:eastAsia="it-IT"/>
              </w:rPr>
            </w:pPr>
            <w:r w:rsidRPr="00125007">
              <w:rPr>
                <w:rFonts w:eastAsia="Times New Roman" w:cs="Times New Roman"/>
                <w:sz w:val="22"/>
                <w:szCs w:val="20"/>
                <w:lang w:val="it-IT" w:eastAsia="it-IT"/>
              </w:rPr>
              <w:t>Da compilare</w:t>
            </w:r>
          </w:p>
          <w:p w14:paraId="3D69E34D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Times New Roman"/>
                <w:sz w:val="22"/>
                <w:szCs w:val="20"/>
                <w:lang w:val="it-IT" w:eastAsia="it-IT"/>
              </w:rPr>
              <w:t>a cura del candidato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1E4C7" w14:textId="77777777" w:rsidR="00125007" w:rsidRPr="00125007" w:rsidRDefault="00125007" w:rsidP="00125007">
            <w:pPr>
              <w:keepNext/>
              <w:keepLines/>
              <w:widowControl w:val="0"/>
              <w:jc w:val="center"/>
              <w:outlineLvl w:val="5"/>
              <w:rPr>
                <w:rFonts w:eastAsia="Times New Roman" w:cs="Times New Roman"/>
                <w:sz w:val="22"/>
                <w:szCs w:val="20"/>
                <w:lang w:val="it-IT" w:eastAsia="it-IT"/>
              </w:rPr>
            </w:pPr>
            <w:r w:rsidRPr="00125007">
              <w:rPr>
                <w:rFonts w:eastAsia="Times New Roman" w:cs="Times New Roman"/>
                <w:sz w:val="22"/>
                <w:szCs w:val="20"/>
                <w:lang w:val="it-IT" w:eastAsia="it-IT"/>
              </w:rPr>
              <w:t>Da compilare</w:t>
            </w:r>
          </w:p>
          <w:p w14:paraId="54F27E08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Times New Roman"/>
                <w:sz w:val="22"/>
                <w:szCs w:val="20"/>
                <w:lang w:val="it-IT" w:eastAsia="it-IT"/>
              </w:rPr>
              <w:t>a cura della commissione</w:t>
            </w:r>
          </w:p>
        </w:tc>
      </w:tr>
      <w:tr w:rsidR="00125007" w:rsidRPr="00125007" w14:paraId="364E7772" w14:textId="77777777" w:rsidTr="002F72FE">
        <w:tc>
          <w:tcPr>
            <w:tcW w:w="3756" w:type="dxa"/>
          </w:tcPr>
          <w:p w14:paraId="447EACA1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Diploma di scuola secondaria superiore di secondo grado</w:t>
            </w:r>
          </w:p>
        </w:tc>
        <w:tc>
          <w:tcPr>
            <w:tcW w:w="2476" w:type="dxa"/>
          </w:tcPr>
          <w:p w14:paraId="4AB186A9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Punti 4</w:t>
            </w:r>
          </w:p>
        </w:tc>
        <w:tc>
          <w:tcPr>
            <w:tcW w:w="1842" w:type="dxa"/>
          </w:tcPr>
          <w:p w14:paraId="1787E9FF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5428A4FE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  <w:tr w:rsidR="00125007" w:rsidRPr="00125007" w14:paraId="31CCBF2E" w14:textId="77777777" w:rsidTr="002F72FE">
        <w:tc>
          <w:tcPr>
            <w:tcW w:w="3756" w:type="dxa"/>
          </w:tcPr>
          <w:p w14:paraId="7B491BB7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ascii="Garamond" w:eastAsia="Calibri" w:hAnsi="Garamond" w:cs="Garamond"/>
                <w:sz w:val="24"/>
                <w:szCs w:val="24"/>
                <w:lang w:val="it-IT"/>
              </w:rPr>
              <w:t xml:space="preserve">Altro diploma scuola secondaria II grado </w:t>
            </w:r>
          </w:p>
        </w:tc>
        <w:tc>
          <w:tcPr>
            <w:tcW w:w="2476" w:type="dxa"/>
          </w:tcPr>
          <w:p w14:paraId="3EB92A60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Punti 2</w:t>
            </w:r>
          </w:p>
        </w:tc>
        <w:tc>
          <w:tcPr>
            <w:tcW w:w="1842" w:type="dxa"/>
          </w:tcPr>
          <w:p w14:paraId="609B781E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475C0F88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  <w:tr w:rsidR="00125007" w:rsidRPr="00125007" w14:paraId="1FE89A30" w14:textId="77777777" w:rsidTr="002F72FE">
        <w:tc>
          <w:tcPr>
            <w:tcW w:w="3756" w:type="dxa"/>
          </w:tcPr>
          <w:p w14:paraId="16CF1B55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Diploma di laurea</w:t>
            </w:r>
          </w:p>
        </w:tc>
        <w:tc>
          <w:tcPr>
            <w:tcW w:w="2476" w:type="dxa"/>
          </w:tcPr>
          <w:p w14:paraId="22585AA1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Punti 5</w:t>
            </w:r>
          </w:p>
        </w:tc>
        <w:tc>
          <w:tcPr>
            <w:tcW w:w="1842" w:type="dxa"/>
          </w:tcPr>
          <w:p w14:paraId="3299A8A8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4BE80A86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  <w:tr w:rsidR="00125007" w:rsidRPr="00125007" w14:paraId="2CB92311" w14:textId="77777777" w:rsidTr="002F72FE">
        <w:tc>
          <w:tcPr>
            <w:tcW w:w="3756" w:type="dxa"/>
          </w:tcPr>
          <w:p w14:paraId="396FDF4E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Titolare Seconda posizione economica</w:t>
            </w:r>
          </w:p>
        </w:tc>
        <w:tc>
          <w:tcPr>
            <w:tcW w:w="2476" w:type="dxa"/>
          </w:tcPr>
          <w:p w14:paraId="13D69233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Punti 3</w:t>
            </w:r>
          </w:p>
        </w:tc>
        <w:tc>
          <w:tcPr>
            <w:tcW w:w="1842" w:type="dxa"/>
          </w:tcPr>
          <w:p w14:paraId="29B3605B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618454E1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  <w:tr w:rsidR="00125007" w:rsidRPr="00125007" w14:paraId="570CAA2E" w14:textId="77777777" w:rsidTr="002F72FE">
        <w:tc>
          <w:tcPr>
            <w:tcW w:w="3756" w:type="dxa"/>
          </w:tcPr>
          <w:p w14:paraId="55830928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Beneficiario Art. 7</w:t>
            </w:r>
          </w:p>
        </w:tc>
        <w:tc>
          <w:tcPr>
            <w:tcW w:w="2476" w:type="dxa"/>
          </w:tcPr>
          <w:p w14:paraId="1F033666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Punti 2</w:t>
            </w:r>
          </w:p>
        </w:tc>
        <w:tc>
          <w:tcPr>
            <w:tcW w:w="1842" w:type="dxa"/>
          </w:tcPr>
          <w:p w14:paraId="594AABFD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20B4E6F3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  <w:tr w:rsidR="00125007" w:rsidRPr="00125007" w14:paraId="100335A6" w14:textId="77777777" w:rsidTr="002F72FE">
        <w:tc>
          <w:tcPr>
            <w:tcW w:w="3756" w:type="dxa"/>
          </w:tcPr>
          <w:p w14:paraId="1BE97F81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Incarichi specifici negli ultimi 5 anni (</w:t>
            </w:r>
            <w:r w:rsidRPr="00125007">
              <w:rPr>
                <w:rFonts w:eastAsia="Times New Roman" w:cs="Calibri"/>
                <w:i/>
                <w:iCs/>
                <w:sz w:val="22"/>
                <w:lang w:val="it-IT"/>
              </w:rPr>
              <w:t>max n.5</w:t>
            </w:r>
            <w:r w:rsidRPr="00125007">
              <w:rPr>
                <w:rFonts w:eastAsia="Times New Roman" w:cs="Calibri"/>
                <w:sz w:val="22"/>
                <w:lang w:val="it-IT"/>
              </w:rPr>
              <w:t>)</w:t>
            </w:r>
          </w:p>
        </w:tc>
        <w:tc>
          <w:tcPr>
            <w:tcW w:w="2476" w:type="dxa"/>
          </w:tcPr>
          <w:p w14:paraId="67CD34B4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Punti 1 per incarico (</w:t>
            </w:r>
            <w:r w:rsidRPr="00125007">
              <w:rPr>
                <w:rFonts w:eastAsia="Times New Roman" w:cs="Calibri"/>
                <w:i/>
                <w:iCs/>
                <w:sz w:val="22"/>
                <w:lang w:val="it-IT"/>
              </w:rPr>
              <w:t>max 5 punt</w:t>
            </w:r>
            <w:r w:rsidRPr="00125007">
              <w:rPr>
                <w:rFonts w:eastAsia="Times New Roman" w:cs="Calibri"/>
                <w:sz w:val="22"/>
                <w:lang w:val="it-IT"/>
              </w:rPr>
              <w:t>i)</w:t>
            </w:r>
          </w:p>
        </w:tc>
        <w:tc>
          <w:tcPr>
            <w:tcW w:w="1842" w:type="dxa"/>
          </w:tcPr>
          <w:p w14:paraId="466BCA1D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30358384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  <w:tr w:rsidR="00125007" w:rsidRPr="00125007" w14:paraId="523FA2F1" w14:textId="77777777" w:rsidTr="002F72FE">
        <w:tc>
          <w:tcPr>
            <w:tcW w:w="3756" w:type="dxa"/>
          </w:tcPr>
          <w:p w14:paraId="662DDAD9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Attività svolta in progetti PON – POR -PNRR (</w:t>
            </w:r>
            <w:r w:rsidRPr="00125007">
              <w:rPr>
                <w:rFonts w:eastAsia="Times New Roman" w:cs="Calibri"/>
                <w:i/>
                <w:iCs/>
                <w:sz w:val="22"/>
                <w:lang w:val="it-IT"/>
              </w:rPr>
              <w:t>max 8 esperienze</w:t>
            </w:r>
            <w:r w:rsidRPr="00125007">
              <w:rPr>
                <w:rFonts w:eastAsia="Times New Roman" w:cs="Calibri"/>
                <w:sz w:val="22"/>
                <w:lang w:val="it-IT"/>
              </w:rPr>
              <w:t>)</w:t>
            </w:r>
          </w:p>
        </w:tc>
        <w:tc>
          <w:tcPr>
            <w:tcW w:w="2476" w:type="dxa"/>
          </w:tcPr>
          <w:p w14:paraId="0831A3DB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Punti 1 per incarico (</w:t>
            </w:r>
            <w:r w:rsidRPr="00125007">
              <w:rPr>
                <w:rFonts w:eastAsia="Times New Roman" w:cs="Calibri"/>
                <w:i/>
                <w:iCs/>
                <w:sz w:val="22"/>
                <w:lang w:val="it-IT"/>
              </w:rPr>
              <w:t>max 8 punti</w:t>
            </w:r>
            <w:r w:rsidRPr="00125007">
              <w:rPr>
                <w:rFonts w:eastAsia="Times New Roman" w:cs="Calibri"/>
                <w:sz w:val="22"/>
                <w:lang w:val="it-IT"/>
              </w:rPr>
              <w:t>)</w:t>
            </w:r>
          </w:p>
        </w:tc>
        <w:tc>
          <w:tcPr>
            <w:tcW w:w="1842" w:type="dxa"/>
          </w:tcPr>
          <w:p w14:paraId="7367C70C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6F4C03EE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  <w:tr w:rsidR="00125007" w:rsidRPr="00125007" w14:paraId="3FE9552B" w14:textId="77777777" w:rsidTr="002F72FE">
        <w:tc>
          <w:tcPr>
            <w:tcW w:w="3756" w:type="dxa"/>
          </w:tcPr>
          <w:p w14:paraId="6E5ADD87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Corsi ECDL e/ o altre certificazioni informatiche (</w:t>
            </w:r>
            <w:r w:rsidRPr="00125007">
              <w:rPr>
                <w:rFonts w:eastAsia="Times New Roman" w:cs="Calibri"/>
                <w:i/>
                <w:iCs/>
                <w:sz w:val="22"/>
                <w:lang w:val="it-IT"/>
              </w:rPr>
              <w:t>max 4</w:t>
            </w:r>
            <w:r w:rsidRPr="00125007">
              <w:rPr>
                <w:rFonts w:eastAsia="Times New Roman" w:cs="Calibri"/>
                <w:sz w:val="22"/>
                <w:lang w:val="it-IT"/>
              </w:rPr>
              <w:t>)</w:t>
            </w:r>
          </w:p>
        </w:tc>
        <w:tc>
          <w:tcPr>
            <w:tcW w:w="2476" w:type="dxa"/>
          </w:tcPr>
          <w:p w14:paraId="2EF1660D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Punti 2 per ogni certificazione</w:t>
            </w:r>
          </w:p>
          <w:p w14:paraId="7DE4CAAC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(</w:t>
            </w:r>
            <w:r w:rsidRPr="00125007">
              <w:rPr>
                <w:rFonts w:eastAsia="Times New Roman" w:cs="Calibri"/>
                <w:i/>
                <w:iCs/>
                <w:sz w:val="22"/>
                <w:lang w:val="it-IT"/>
              </w:rPr>
              <w:t>max 4 punti</w:t>
            </w:r>
            <w:r w:rsidRPr="00125007">
              <w:rPr>
                <w:rFonts w:eastAsia="Times New Roman" w:cs="Calibri"/>
                <w:sz w:val="22"/>
                <w:lang w:val="it-IT"/>
              </w:rPr>
              <w:t>)</w:t>
            </w:r>
          </w:p>
        </w:tc>
        <w:tc>
          <w:tcPr>
            <w:tcW w:w="1842" w:type="dxa"/>
          </w:tcPr>
          <w:p w14:paraId="4D403367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3300C744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  <w:tr w:rsidR="00125007" w:rsidRPr="00125007" w14:paraId="2AABB632" w14:textId="77777777" w:rsidTr="002F72FE">
        <w:tc>
          <w:tcPr>
            <w:tcW w:w="3756" w:type="dxa"/>
          </w:tcPr>
          <w:p w14:paraId="757527D0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Idoneità al concorso pubblico per esami o prova pratica per posti di ruolo nelle carriere di concetto ed esecutive, o corrispondenti,</w:t>
            </w:r>
          </w:p>
          <w:p w14:paraId="2A85448F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bandito dallo Stato o da enti pubblici territoriali.</w:t>
            </w:r>
          </w:p>
          <w:p w14:paraId="55A3EE4D" w14:textId="77777777" w:rsidR="00125007" w:rsidRPr="00125007" w:rsidRDefault="00125007" w:rsidP="00125007">
            <w:pPr>
              <w:widowControl w:val="0"/>
              <w:jc w:val="both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(Si valuta una sola idoneità)</w:t>
            </w:r>
          </w:p>
        </w:tc>
        <w:tc>
          <w:tcPr>
            <w:tcW w:w="2476" w:type="dxa"/>
          </w:tcPr>
          <w:p w14:paraId="0CF9DD56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Punti 1</w:t>
            </w:r>
          </w:p>
        </w:tc>
        <w:tc>
          <w:tcPr>
            <w:tcW w:w="1842" w:type="dxa"/>
          </w:tcPr>
          <w:p w14:paraId="68ACEC27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4CEC920C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  <w:tr w:rsidR="00125007" w:rsidRPr="00125007" w14:paraId="0486FADC" w14:textId="77777777" w:rsidTr="002F72FE">
        <w:trPr>
          <w:trHeight w:val="488"/>
        </w:trPr>
        <w:tc>
          <w:tcPr>
            <w:tcW w:w="6232" w:type="dxa"/>
            <w:gridSpan w:val="2"/>
          </w:tcPr>
          <w:p w14:paraId="18795BDB" w14:textId="77777777" w:rsidR="00125007" w:rsidRPr="00125007" w:rsidRDefault="00125007" w:rsidP="00125007">
            <w:pPr>
              <w:widowControl w:val="0"/>
              <w:jc w:val="right"/>
              <w:rPr>
                <w:rFonts w:eastAsia="Times New Roman" w:cs="Calibri"/>
                <w:sz w:val="22"/>
                <w:lang w:val="it-IT"/>
              </w:rPr>
            </w:pPr>
            <w:r w:rsidRPr="00125007">
              <w:rPr>
                <w:rFonts w:eastAsia="Times New Roman" w:cs="Calibri"/>
                <w:sz w:val="22"/>
                <w:lang w:val="it-IT"/>
              </w:rPr>
              <w:t>Totale punti</w:t>
            </w:r>
          </w:p>
        </w:tc>
        <w:tc>
          <w:tcPr>
            <w:tcW w:w="1842" w:type="dxa"/>
          </w:tcPr>
          <w:p w14:paraId="02C5A32D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  <w:tc>
          <w:tcPr>
            <w:tcW w:w="1842" w:type="dxa"/>
          </w:tcPr>
          <w:p w14:paraId="731194D1" w14:textId="77777777" w:rsidR="00125007" w:rsidRPr="00125007" w:rsidRDefault="00125007" w:rsidP="00125007">
            <w:pPr>
              <w:widowControl w:val="0"/>
              <w:jc w:val="center"/>
              <w:rPr>
                <w:rFonts w:eastAsia="Times New Roman" w:cs="Calibri"/>
                <w:sz w:val="22"/>
                <w:lang w:val="it-IT"/>
              </w:rPr>
            </w:pPr>
          </w:p>
        </w:tc>
      </w:tr>
    </w:tbl>
    <w:p w14:paraId="495287BD" w14:textId="77777777" w:rsidR="00125007" w:rsidRPr="00125007" w:rsidRDefault="00125007" w:rsidP="00125007">
      <w:pPr>
        <w:widowControl w:val="0"/>
        <w:suppressAutoHyphens/>
        <w:spacing w:before="19"/>
        <w:ind w:right="1279"/>
        <w:rPr>
          <w:rFonts w:ascii="Calibri" w:eastAsia="Times New Roman" w:hAnsi="Calibri" w:cs="Calibri"/>
          <w:b w:val="0"/>
          <w:sz w:val="22"/>
        </w:rPr>
      </w:pPr>
    </w:p>
    <w:p w14:paraId="439C6A29" w14:textId="77777777" w:rsidR="007E7F3A" w:rsidRDefault="007E7F3A"/>
    <w:sectPr w:rsidR="007E7F3A" w:rsidSect="00DF53EA">
      <w:head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F5FC4" w14:textId="77777777" w:rsidR="00691BE9" w:rsidRDefault="00691BE9" w:rsidP="00125007">
      <w:r>
        <w:separator/>
      </w:r>
    </w:p>
  </w:endnote>
  <w:endnote w:type="continuationSeparator" w:id="0">
    <w:p w14:paraId="0764A59D" w14:textId="77777777" w:rsidR="00691BE9" w:rsidRDefault="00691BE9" w:rsidP="0012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DBF36" w14:textId="77777777" w:rsidR="00691BE9" w:rsidRDefault="00691BE9" w:rsidP="00125007">
      <w:r>
        <w:separator/>
      </w:r>
    </w:p>
  </w:footnote>
  <w:footnote w:type="continuationSeparator" w:id="0">
    <w:p w14:paraId="59513A6D" w14:textId="77777777" w:rsidR="00691BE9" w:rsidRDefault="00691BE9" w:rsidP="00125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6255" w14:textId="1B55C3EA" w:rsidR="00125007" w:rsidRDefault="00125007">
    <w:pPr>
      <w:pStyle w:val="Intestazione"/>
    </w:pPr>
    <w:r w:rsidRPr="000F1994">
      <w:rPr>
        <w:rFonts w:ascii="Times New Roman" w:eastAsia="Times New Roman" w:hAnsi="Times New Roman" w:cs="Times New Roman"/>
        <w:b w:val="0"/>
        <w:noProof/>
        <w:szCs w:val="20"/>
        <w:lang w:eastAsia="it-IT"/>
      </w:rPr>
      <w:drawing>
        <wp:inline distT="0" distB="0" distL="0" distR="0" wp14:anchorId="4C8FDF3E" wp14:editId="46742125">
          <wp:extent cx="6210300" cy="638361"/>
          <wp:effectExtent l="0" t="0" r="0" b="0"/>
          <wp:docPr id="8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20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B5D"/>
    <w:rsid w:val="00125007"/>
    <w:rsid w:val="00174DAC"/>
    <w:rsid w:val="005A79EF"/>
    <w:rsid w:val="00691BE9"/>
    <w:rsid w:val="007349F8"/>
    <w:rsid w:val="007A5BBE"/>
    <w:rsid w:val="007E7F3A"/>
    <w:rsid w:val="008415CF"/>
    <w:rsid w:val="00A06B5D"/>
    <w:rsid w:val="00A60D83"/>
    <w:rsid w:val="00DF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BC1E"/>
  <w15:chartTrackingRefBased/>
  <w15:docId w15:val="{AA12A0C5-CEAD-4602-9A23-63A70A17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b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A5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25007"/>
    <w:pPr>
      <w:suppressAutoHyphens/>
    </w:pPr>
    <w:rPr>
      <w:rFonts w:ascii="Calibri" w:hAnsi="Calibri"/>
      <w:b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250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07"/>
  </w:style>
  <w:style w:type="paragraph" w:styleId="Pidipagina">
    <w:name w:val="footer"/>
    <w:basedOn w:val="Normale"/>
    <w:link w:val="PidipaginaCarattere"/>
    <w:uiPriority w:val="99"/>
    <w:unhideWhenUsed/>
    <w:rsid w:val="001250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SAPS06000L SEVERI DISTRETTO 050</cp:lastModifiedBy>
  <cp:revision>7</cp:revision>
  <dcterms:created xsi:type="dcterms:W3CDTF">2024-05-07T13:59:00Z</dcterms:created>
  <dcterms:modified xsi:type="dcterms:W3CDTF">2025-04-07T10:17:00Z</dcterms:modified>
</cp:coreProperties>
</file>